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CEEB5" w14:textId="217E50A9" w:rsidR="005E6475" w:rsidRPr="00A83714" w:rsidRDefault="00A83714" w:rsidP="005E6475">
      <w:pPr>
        <w:jc w:val="left"/>
        <w:rPr>
          <w:color w:val="FF0000"/>
          <w:sz w:val="40"/>
          <w:szCs w:val="40"/>
        </w:rPr>
      </w:pPr>
      <w:r w:rsidRPr="00A83714">
        <w:rPr>
          <w:color w:val="FF0000"/>
          <w:sz w:val="40"/>
          <w:szCs w:val="40"/>
        </w:rPr>
        <w:t>aKTYWNE LINKI DO STRON INTERNETOWYCH:</w:t>
      </w:r>
    </w:p>
    <w:p w14:paraId="05E93239" w14:textId="77777777" w:rsidR="00A83714" w:rsidRPr="00A83714" w:rsidRDefault="00A83714" w:rsidP="005E6475">
      <w:pPr>
        <w:jc w:val="left"/>
        <w:rPr>
          <w:color w:val="FF0000"/>
          <w:sz w:val="40"/>
          <w:szCs w:val="40"/>
        </w:rPr>
      </w:pPr>
    </w:p>
    <w:p w14:paraId="5D7D7BC1" w14:textId="411766CD" w:rsidR="005E6475" w:rsidRPr="00A83714" w:rsidRDefault="00A83714" w:rsidP="005E6475">
      <w:pPr>
        <w:jc w:val="left"/>
        <w:rPr>
          <w:sz w:val="40"/>
          <w:szCs w:val="40"/>
        </w:rPr>
      </w:pPr>
      <w:hyperlink r:id="rId5" w:history="1">
        <w:r w:rsidR="005E6475" w:rsidRPr="00A83714">
          <w:rPr>
            <w:rStyle w:val="Hipercze"/>
            <w:color w:val="auto"/>
            <w:sz w:val="40"/>
            <w:szCs w:val="40"/>
          </w:rPr>
          <w:t>https://shl.org.pl/blog/2020/04/06/zakladanie-i-zdejmowanie-srodkow-ochrony-indywi</w:t>
        </w:r>
        <w:bookmarkStart w:id="0" w:name="_GoBack"/>
        <w:bookmarkEnd w:id="0"/>
        <w:r w:rsidR="005E6475" w:rsidRPr="00A83714">
          <w:rPr>
            <w:rStyle w:val="Hipercze"/>
            <w:color w:val="auto"/>
            <w:sz w:val="40"/>
            <w:szCs w:val="40"/>
          </w:rPr>
          <w:t>dualnej-podczas-opieki-nad-pacjentami-z-covid-19/</w:t>
        </w:r>
      </w:hyperlink>
    </w:p>
    <w:p w14:paraId="39CFABDA" w14:textId="6F009AD1" w:rsidR="005E6475" w:rsidRPr="00A83714" w:rsidRDefault="005E6475" w:rsidP="005E6475">
      <w:pPr>
        <w:jc w:val="left"/>
        <w:rPr>
          <w:sz w:val="40"/>
          <w:szCs w:val="40"/>
        </w:rPr>
      </w:pPr>
    </w:p>
    <w:p w14:paraId="05402EDA" w14:textId="0A521C78" w:rsidR="005E6475" w:rsidRPr="00A83714" w:rsidRDefault="005E6475" w:rsidP="005E6475">
      <w:pPr>
        <w:jc w:val="left"/>
        <w:rPr>
          <w:sz w:val="40"/>
          <w:szCs w:val="40"/>
        </w:rPr>
      </w:pPr>
    </w:p>
    <w:p w14:paraId="0B1ACEB6" w14:textId="79436675" w:rsidR="005E6475" w:rsidRPr="00A83714" w:rsidRDefault="00A83714" w:rsidP="005E6475">
      <w:pPr>
        <w:jc w:val="left"/>
        <w:rPr>
          <w:sz w:val="40"/>
          <w:szCs w:val="40"/>
        </w:rPr>
      </w:pPr>
      <w:hyperlink r:id="rId6" w:history="1">
        <w:r w:rsidR="005E6475" w:rsidRPr="00A83714">
          <w:rPr>
            <w:rStyle w:val="Hipercze"/>
            <w:color w:val="auto"/>
            <w:sz w:val="40"/>
            <w:szCs w:val="40"/>
          </w:rPr>
          <w:t>https://shl.org.pl/blog/2020/04/06/zakladanie-i-zdejmowanie-srodkow-ochrony-indywidualnej/</w:t>
        </w:r>
      </w:hyperlink>
    </w:p>
    <w:p w14:paraId="0EA3099B" w14:textId="77777777" w:rsidR="005E6475" w:rsidRPr="00A83714" w:rsidRDefault="005E6475" w:rsidP="005E6475">
      <w:pPr>
        <w:jc w:val="left"/>
        <w:rPr>
          <w:sz w:val="40"/>
          <w:szCs w:val="40"/>
        </w:rPr>
      </w:pPr>
    </w:p>
    <w:p w14:paraId="587F124A" w14:textId="77777777" w:rsidR="00A83714" w:rsidRPr="00A83714" w:rsidRDefault="00A83714" w:rsidP="00A83714">
      <w:pPr>
        <w:jc w:val="left"/>
        <w:rPr>
          <w:color w:val="FF0000"/>
          <w:sz w:val="40"/>
          <w:szCs w:val="40"/>
        </w:rPr>
      </w:pPr>
      <w:hyperlink r:id="rId7" w:history="1">
        <w:r w:rsidRPr="00A83714">
          <w:rPr>
            <w:rStyle w:val="Hipercze"/>
            <w:color w:val="auto"/>
            <w:sz w:val="40"/>
            <w:szCs w:val="40"/>
          </w:rPr>
          <w:t>https://www.szpital.glogow.pl/prezentacja-zakladania-i-zdejmowania-srodkow-ochrony-osobistej-przez-personel-medyczny-sprawujacy-opieke-nad-pacjentami-z-covid-19-wg-zalecen-ecdc/</w:t>
        </w:r>
      </w:hyperlink>
    </w:p>
    <w:p w14:paraId="30218701" w14:textId="77777777" w:rsidR="005E6475" w:rsidRPr="00A83714" w:rsidRDefault="005E6475" w:rsidP="005E6475">
      <w:pPr>
        <w:jc w:val="left"/>
        <w:rPr>
          <w:color w:val="FF0000"/>
          <w:sz w:val="40"/>
          <w:szCs w:val="40"/>
        </w:rPr>
      </w:pPr>
    </w:p>
    <w:sectPr w:rsidR="005E6475" w:rsidRPr="00A8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71AA0"/>
    <w:multiLevelType w:val="hybridMultilevel"/>
    <w:tmpl w:val="3998EAE6"/>
    <w:lvl w:ilvl="0" w:tplc="F2925B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93D62"/>
    <w:multiLevelType w:val="multilevel"/>
    <w:tmpl w:val="26726042"/>
    <w:styleLink w:val="Styl1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B3"/>
    <w:rsid w:val="000620A8"/>
    <w:rsid w:val="001F1BA1"/>
    <w:rsid w:val="002B4C85"/>
    <w:rsid w:val="005E6475"/>
    <w:rsid w:val="00624B57"/>
    <w:rsid w:val="00724085"/>
    <w:rsid w:val="0095355C"/>
    <w:rsid w:val="00A83714"/>
    <w:rsid w:val="00B179B3"/>
    <w:rsid w:val="00D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6016"/>
  <w15:chartTrackingRefBased/>
  <w15:docId w15:val="{D03F9488-1049-43CE-A6B6-FB89FE29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bCs/>
        <w:iCs/>
        <w:caps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624B57"/>
    <w:pPr>
      <w:jc w:val="left"/>
    </w:pPr>
    <w:rPr>
      <w:rFonts w:cs="Calibri"/>
      <w:bCs w:val="0"/>
      <w:caps w:val="0"/>
      <w:sz w:val="18"/>
    </w:rPr>
  </w:style>
  <w:style w:type="paragraph" w:styleId="Spistreci2">
    <w:name w:val="toc 2"/>
    <w:basedOn w:val="Normalny"/>
    <w:next w:val="Normalny"/>
    <w:autoRedefine/>
    <w:uiPriority w:val="39"/>
    <w:qFormat/>
    <w:rsid w:val="00624B57"/>
    <w:pPr>
      <w:ind w:left="709"/>
      <w:jc w:val="left"/>
    </w:pPr>
    <w:rPr>
      <w:b w:val="0"/>
      <w:iCs w:val="0"/>
      <w:caps w:val="0"/>
      <w:sz w:val="18"/>
    </w:rPr>
  </w:style>
  <w:style w:type="paragraph" w:styleId="Spistreci3">
    <w:name w:val="toc 3"/>
    <w:basedOn w:val="Normalny"/>
    <w:next w:val="Normalny"/>
    <w:autoRedefine/>
    <w:uiPriority w:val="39"/>
    <w:qFormat/>
    <w:rsid w:val="00624B57"/>
    <w:pPr>
      <w:ind w:left="1418"/>
      <w:jc w:val="left"/>
    </w:pPr>
    <w:rPr>
      <w:rFonts w:cs="Calibri"/>
      <w:b w:val="0"/>
      <w:caps w:val="0"/>
      <w:sz w:val="18"/>
    </w:rPr>
  </w:style>
  <w:style w:type="numbering" w:customStyle="1" w:styleId="Styl1">
    <w:name w:val="Styl1"/>
    <w:uiPriority w:val="99"/>
    <w:rsid w:val="002B4C85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E64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47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6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zpital.glogow.pl/prezentacja-zakladania-i-zdejmowania-srodkow-ochrony-osobistej-przez-personel-medyczny-sprawujacy-opieke-nad-pacjentami-z-covid-19-wg-zalecen-ec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l.org.pl/blog/2020/04/06/zakladanie-i-zdejmowanie-srodkow-ochrony-indywidualnej/" TargetMode="External"/><Relationship Id="rId5" Type="http://schemas.openxmlformats.org/officeDocument/2006/relationships/hyperlink" Target="https://shl.org.pl/blog/2020/04/06/zakladanie-i-zdejmowanie-srodkow-ochrony-indywidualnej-podczas-opieki-nad-pacjentami-z-covid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Max</dc:creator>
  <cp:keywords/>
  <dc:description/>
  <cp:lastModifiedBy>Anna Max</cp:lastModifiedBy>
  <cp:revision>3</cp:revision>
  <dcterms:created xsi:type="dcterms:W3CDTF">2020-04-07T07:53:00Z</dcterms:created>
  <dcterms:modified xsi:type="dcterms:W3CDTF">2020-04-07T08:18:00Z</dcterms:modified>
</cp:coreProperties>
</file>